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D874" w14:textId="0B04D0F6" w:rsidR="00C37C8D" w:rsidRDefault="00804C1E" w:rsidP="00636EBD">
      <w:pPr>
        <w:rPr>
          <w:b/>
          <w:bCs/>
        </w:rPr>
      </w:pPr>
      <w:r w:rsidRPr="00804C1E">
        <w:rPr>
          <w:b/>
          <w:bCs/>
        </w:rPr>
        <w:t xml:space="preserve">Školení lektorů PSNV-CZ, z. s., v SOU Blatná 5. - 6. 4. 2025 </w:t>
      </w:r>
    </w:p>
    <w:p w14:paraId="39C45D53" w14:textId="251AB065" w:rsidR="00636EBD" w:rsidRPr="00804C1E" w:rsidRDefault="00804C1E" w:rsidP="00636EBD">
      <w:pPr>
        <w:rPr>
          <w:b/>
          <w:bCs/>
        </w:rPr>
      </w:pPr>
      <w:r w:rsidRPr="00C37C8D">
        <w:t>Představení přednášejících:</w:t>
      </w:r>
    </w:p>
    <w:p w14:paraId="7C32A9F3" w14:textId="6C38E91B" w:rsidR="00636EBD" w:rsidRPr="00636EBD" w:rsidRDefault="00636EBD" w:rsidP="00636EBD">
      <w:pPr>
        <w:pStyle w:val="Bezmezer"/>
        <w:rPr>
          <w:b/>
          <w:bCs/>
        </w:rPr>
      </w:pPr>
      <w:r w:rsidRPr="00636EBD">
        <w:rPr>
          <w:b/>
          <w:bCs/>
        </w:rPr>
        <w:t xml:space="preserve">Miroslav </w:t>
      </w:r>
      <w:proofErr w:type="spellStart"/>
      <w:r w:rsidRPr="00636EBD">
        <w:rPr>
          <w:b/>
          <w:bCs/>
        </w:rPr>
        <w:t>Hřebecký</w:t>
      </w:r>
      <w:proofErr w:type="spellEnd"/>
    </w:p>
    <w:p w14:paraId="3EAEB94D" w14:textId="568DD8F0" w:rsidR="00636EBD" w:rsidRPr="00636EBD" w:rsidRDefault="00636EBD" w:rsidP="00636EBD">
      <w:pPr>
        <w:pStyle w:val="Bezmezer"/>
      </w:pPr>
      <w:r w:rsidRPr="00636EBD">
        <w:t xml:space="preserve">Absolvent Pedagogické fakulty UK Praha a Centra školského managementu. 18 let strávil ve školství v první linii, má za sebou ředitelskou zkušenost z gymnázia i ZŠ. Přes 20 let působí paralelně jako lektor vzdělávání učitelů, ředitelů a starostů, jeho kurzy prošlo přes 7 000 nejrůznějších pracovníků ve školství. Nyní pracuje jako programový ředitel v </w:t>
      </w:r>
      <w:hyperlink r:id="rId4" w:history="1">
        <w:proofErr w:type="spellStart"/>
        <w:r w:rsidRPr="00636EBD">
          <w:rPr>
            <w:rStyle w:val="Hypertextovodkaz"/>
            <w:i/>
            <w:iCs/>
          </w:rPr>
          <w:t>EDUin</w:t>
        </w:r>
        <w:proofErr w:type="spellEnd"/>
        <w:r w:rsidRPr="00636EBD">
          <w:rPr>
            <w:rStyle w:val="Hypertextovodkaz"/>
            <w:i/>
            <w:iCs/>
          </w:rPr>
          <w:t xml:space="preserve"> o.p.s.</w:t>
        </w:r>
      </w:hyperlink>
      <w:r w:rsidRPr="00636EBD">
        <w:t>, kde se věnuje vzdělávací politice, vedle toho přednáší, publikuje a vystupuje v médiích.</w:t>
      </w:r>
      <w:r>
        <w:t xml:space="preserve"> </w:t>
      </w:r>
    </w:p>
    <w:p w14:paraId="47389D41" w14:textId="77777777" w:rsidR="00636EBD" w:rsidRDefault="00636EBD" w:rsidP="00636EBD">
      <w:pPr>
        <w:pStyle w:val="Bezmezer"/>
        <w:rPr>
          <w:b/>
          <w:bCs/>
        </w:rPr>
      </w:pPr>
    </w:p>
    <w:p w14:paraId="206C24D0" w14:textId="36F3EF85" w:rsidR="00636EBD" w:rsidRPr="00636EBD" w:rsidRDefault="00636EBD" w:rsidP="00636EBD">
      <w:pPr>
        <w:pStyle w:val="Bezmezer"/>
        <w:rPr>
          <w:b/>
          <w:bCs/>
        </w:rPr>
      </w:pPr>
      <w:r w:rsidRPr="00636EBD">
        <w:rPr>
          <w:b/>
          <w:bCs/>
        </w:rPr>
        <w:t xml:space="preserve">David Šíma </w:t>
      </w:r>
    </w:p>
    <w:p w14:paraId="45D65F03" w14:textId="7F74018B" w:rsidR="00636EBD" w:rsidRPr="00636EBD" w:rsidRDefault="00636EBD" w:rsidP="00636EBD">
      <w:pPr>
        <w:pStyle w:val="Bezmezer"/>
        <w:rPr>
          <w:lang w:val="en-US"/>
        </w:rPr>
      </w:pPr>
      <w:r w:rsidRPr="00636EBD">
        <w:t xml:space="preserve">Poradce a specialista IT v oblasti podnikových informačních systémů. 30 let praxe v oboru IT jako programátor, konzultant, architekt, mentor, školitel. Absolvent oboru Informační technologie na VŠE v Praze. Absolvent studia včelařství na SOU v Blatné. Praktikující hobby včelař zkoumající přínos moderních technologií v oboru.  </w:t>
      </w:r>
    </w:p>
    <w:p w14:paraId="3C5BAAD7" w14:textId="77777777" w:rsidR="00C37C8D" w:rsidRDefault="00C37C8D" w:rsidP="00C859CA">
      <w:pPr>
        <w:pStyle w:val="Bezmezer"/>
        <w:rPr>
          <w:b/>
          <w:bCs/>
        </w:rPr>
      </w:pPr>
    </w:p>
    <w:p w14:paraId="5FA03C13" w14:textId="52D123EA" w:rsidR="00C859CA" w:rsidRPr="00C859CA" w:rsidRDefault="00C859CA" w:rsidP="00C859CA">
      <w:pPr>
        <w:pStyle w:val="Bezmezer"/>
        <w:rPr>
          <w:b/>
          <w:bCs/>
        </w:rPr>
      </w:pPr>
      <w:r w:rsidRPr="00C859CA">
        <w:rPr>
          <w:b/>
          <w:bCs/>
        </w:rPr>
        <w:t>Václav Novák</w:t>
      </w:r>
    </w:p>
    <w:p w14:paraId="37ED5662" w14:textId="6C56B1DD" w:rsidR="00E768ED" w:rsidRPr="00E768ED" w:rsidRDefault="00E768ED" w:rsidP="00C859CA">
      <w:pPr>
        <w:pStyle w:val="Bezmezer"/>
      </w:pPr>
      <w:r w:rsidRPr="00E768ED">
        <w:t>Specializuje se na biologii, monitorování a eradikaci sršně asijské, přičemž disponuje rozsáhlými praktickými zkušenostmi získanými spoluprací s předními odborníky v této oblasti ve Francii. Odborné znalosti získal pod vedením renomovaných evropských specialistů, s nimiž aktivně spolupracoval při terénních zásazích zaměřených na vyhledávání, monitoring a likvidaci hnízd sršně asijské v rámci mezinárodní spolupráce PSNV-CZ. Aktivně se podílí na odborném vzdělávání a popularizaci problematiky ochrany ekosystému před šířením tohoto invazního druhu.</w:t>
      </w:r>
      <w:r w:rsidR="00C859CA">
        <w:t xml:space="preserve"> Je absolventem VŠ ekonomické a oboru Včelař na SOU Blatná. V současné době patří mezi kmenové učitele učebního oboru Včelař.</w:t>
      </w:r>
    </w:p>
    <w:p w14:paraId="18CF5966" w14:textId="77777777" w:rsidR="00636EBD" w:rsidRDefault="00636EBD">
      <w:pPr>
        <w:rPr>
          <w:b/>
          <w:bCs/>
        </w:rPr>
      </w:pPr>
    </w:p>
    <w:p w14:paraId="731DEBA3" w14:textId="5F648ABA" w:rsidR="00C859CA" w:rsidRPr="0059122B" w:rsidRDefault="00C859CA" w:rsidP="0059122B">
      <w:pPr>
        <w:pStyle w:val="Bezmezer"/>
        <w:rPr>
          <w:b/>
          <w:bCs/>
        </w:rPr>
      </w:pPr>
      <w:r w:rsidRPr="0059122B">
        <w:rPr>
          <w:b/>
          <w:bCs/>
        </w:rPr>
        <w:t>Barbara Myšičková</w:t>
      </w:r>
    </w:p>
    <w:p w14:paraId="46BFD6CF" w14:textId="5B89FE36" w:rsidR="0059122B" w:rsidRPr="0059122B" w:rsidRDefault="0059122B" w:rsidP="0059122B">
      <w:pPr>
        <w:pStyle w:val="Bezmezer"/>
      </w:pPr>
      <w:r>
        <w:t>A</w:t>
      </w:r>
      <w:r w:rsidRPr="0059122B">
        <w:t xml:space="preserve">bsolvovala Pedagogickou fakultu UK v Praze, kde po dvouletém studiu oboru čeština, výtvarná výchova nakonec vystudovala jednooborovou anglistiku. Výuce jazyků se věnuje již 35 let. Ve své praxi, převážně na volné noze, (rok na </w:t>
      </w:r>
      <w:proofErr w:type="spellStart"/>
      <w:r w:rsidRPr="0059122B">
        <w:t>Hellichovce</w:t>
      </w:r>
      <w:proofErr w:type="spellEnd"/>
      <w:r w:rsidRPr="0059122B">
        <w:t xml:space="preserve">), upřednostňuje alternativnější přístupy, proto i pro základní vzdělání svých dcer zvolila waldorfské školství. Své osobní vzdělání s oblibou a dle možností průběžně celoživotně </w:t>
      </w:r>
      <w:proofErr w:type="gramStart"/>
      <w:r w:rsidRPr="0059122B">
        <w:t>doplňuje - jednoleté</w:t>
      </w:r>
      <w:proofErr w:type="gramEnd"/>
      <w:r w:rsidRPr="0059122B">
        <w:t xml:space="preserve"> studium na Zahradnické škole v Mělníce, </w:t>
      </w:r>
      <w:r>
        <w:t xml:space="preserve">Včelaře v </w:t>
      </w:r>
      <w:r w:rsidRPr="0059122B">
        <w:t>SOU Blatn</w:t>
      </w:r>
      <w:r>
        <w:t>á</w:t>
      </w:r>
      <w:r w:rsidRPr="0059122B">
        <w:t>, v</w:t>
      </w:r>
      <w:r>
        <w:t>ý</w:t>
      </w:r>
      <w:r w:rsidRPr="0059122B">
        <w:t>cviky - např.</w:t>
      </w:r>
      <w:r>
        <w:t xml:space="preserve"> </w:t>
      </w:r>
      <w:proofErr w:type="spellStart"/>
      <w:r w:rsidRPr="0059122B">
        <w:t>Gestalt</w:t>
      </w:r>
      <w:proofErr w:type="spellEnd"/>
      <w:r w:rsidRPr="0059122B">
        <w:t xml:space="preserve">, systemické konstelace. Její motto </w:t>
      </w:r>
      <w:proofErr w:type="gramStart"/>
      <w:r w:rsidRPr="0059122B">
        <w:t>zní - z</w:t>
      </w:r>
      <w:proofErr w:type="gramEnd"/>
      <w:r w:rsidRPr="0059122B">
        <w:t xml:space="preserve"> ničeho nedělat velkou vědu, hlavně, aby studenty vzdělávání těšilo a obohatilo. A ideální je vědět tak akorát, aby člověk neztratil schopnost žasnout.</w:t>
      </w:r>
    </w:p>
    <w:p w14:paraId="1D213AEF" w14:textId="77777777" w:rsidR="00C859CA" w:rsidRDefault="00C859CA">
      <w:pPr>
        <w:rPr>
          <w:b/>
          <w:bCs/>
        </w:rPr>
      </w:pPr>
    </w:p>
    <w:p w14:paraId="6430AAB2" w14:textId="71600877" w:rsidR="00C859CA" w:rsidRPr="009544E3" w:rsidRDefault="00C859CA" w:rsidP="009544E3">
      <w:pPr>
        <w:pStyle w:val="Bezmezer"/>
        <w:rPr>
          <w:b/>
          <w:bCs/>
        </w:rPr>
      </w:pPr>
      <w:r w:rsidRPr="009544E3">
        <w:rPr>
          <w:b/>
          <w:bCs/>
        </w:rPr>
        <w:t>Petr Texl</w:t>
      </w:r>
    </w:p>
    <w:p w14:paraId="075452C3" w14:textId="6D611306" w:rsidR="00C859CA" w:rsidRDefault="006D5A24" w:rsidP="0023717E">
      <w:pPr>
        <w:pStyle w:val="Bezmezer"/>
        <w:rPr>
          <w:b/>
          <w:bCs/>
        </w:rPr>
      </w:pPr>
      <w:r>
        <w:t xml:space="preserve">Absolvent Střední keramické školy v Bechyni a VŠCHT Praha, absolvent </w:t>
      </w:r>
      <w:r w:rsidR="009544E3">
        <w:t>Ú</w:t>
      </w:r>
      <w:r>
        <w:t xml:space="preserve">střední včelařské školy (1989-1991). </w:t>
      </w:r>
      <w:r w:rsidRPr="006D5A24">
        <w:t>Byl u vzniku PSNV-CZ</w:t>
      </w:r>
      <w:r>
        <w:t xml:space="preserve"> (2000), Moderního včelaře (2004), Letních škol nástavkového včelaření (20</w:t>
      </w:r>
      <w:r w:rsidR="009544E3">
        <w:t>0</w:t>
      </w:r>
      <w:r>
        <w:t xml:space="preserve">4) a </w:t>
      </w:r>
      <w:r w:rsidR="009544E3">
        <w:t>u</w:t>
      </w:r>
      <w:r>
        <w:t xml:space="preserve">čebního oboru Včelař v SOU v Blatné (2010). V současné době vyučuje odborné předměty </w:t>
      </w:r>
      <w:r w:rsidR="009544E3">
        <w:t xml:space="preserve">oboru Včelař </w:t>
      </w:r>
      <w:r>
        <w:t xml:space="preserve">v SOU Blatná, </w:t>
      </w:r>
      <w:r w:rsidR="009544E3">
        <w:t xml:space="preserve">je </w:t>
      </w:r>
      <w:r>
        <w:t>člen</w:t>
      </w:r>
      <w:r w:rsidR="009544E3">
        <w:t>em</w:t>
      </w:r>
      <w:r>
        <w:t xml:space="preserve"> redakce Moderního včelaře a organizátor cyklu Se včelaři na </w:t>
      </w:r>
      <w:proofErr w:type="spellStart"/>
      <w:r>
        <w:t>kafi</w:t>
      </w:r>
      <w:proofErr w:type="spellEnd"/>
      <w:r>
        <w:t xml:space="preserve"> v Blatné. </w:t>
      </w:r>
    </w:p>
    <w:p w14:paraId="6392A227" w14:textId="77777777" w:rsidR="00C859CA" w:rsidRDefault="00C859CA">
      <w:pPr>
        <w:rPr>
          <w:b/>
          <w:bCs/>
        </w:rPr>
      </w:pPr>
    </w:p>
    <w:p w14:paraId="0A431DC0" w14:textId="77777777" w:rsidR="00C859CA" w:rsidRPr="00636EBD" w:rsidRDefault="00C859CA">
      <w:pPr>
        <w:rPr>
          <w:b/>
          <w:bCs/>
        </w:rPr>
      </w:pPr>
    </w:p>
    <w:sectPr w:rsidR="00C859CA" w:rsidRPr="0063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BD"/>
    <w:rsid w:val="00136DEF"/>
    <w:rsid w:val="0023717E"/>
    <w:rsid w:val="003C6838"/>
    <w:rsid w:val="0059122B"/>
    <w:rsid w:val="00636EBD"/>
    <w:rsid w:val="006D443C"/>
    <w:rsid w:val="006D5A24"/>
    <w:rsid w:val="00804C1E"/>
    <w:rsid w:val="00863381"/>
    <w:rsid w:val="009544E3"/>
    <w:rsid w:val="00C37C8D"/>
    <w:rsid w:val="00C859CA"/>
    <w:rsid w:val="00E768ED"/>
    <w:rsid w:val="00E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8DBD"/>
  <w15:chartTrackingRefBased/>
  <w15:docId w15:val="{38929F72-0F66-4E6E-98B6-7D7D0BD9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6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E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6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E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6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6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6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6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6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E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6EB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EB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6E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6E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6E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6E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6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6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6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6E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6E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6EB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6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6EB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6EB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6E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6EB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36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Texl</dc:creator>
  <cp:keywords/>
  <dc:description/>
  <cp:lastModifiedBy>Petr Texl</cp:lastModifiedBy>
  <cp:revision>2</cp:revision>
  <dcterms:created xsi:type="dcterms:W3CDTF">2025-02-21T10:20:00Z</dcterms:created>
  <dcterms:modified xsi:type="dcterms:W3CDTF">2025-02-21T10:20:00Z</dcterms:modified>
</cp:coreProperties>
</file>